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FAA" w:rsidRDefault="005F6FAA" w:rsidP="0091030C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                                                                                </w:t>
      </w:r>
      <w:r w:rsidR="001D5AFA">
        <w:rPr>
          <w:rFonts w:ascii="Century" w:hAnsi="Century"/>
          <w:sz w:val="24"/>
          <w:szCs w:val="24"/>
          <w:lang w:val="uk-UA"/>
        </w:rPr>
        <w:t xml:space="preserve">                       Додаток</w:t>
      </w:r>
      <w:bookmarkStart w:id="0" w:name="_GoBack"/>
      <w:bookmarkEnd w:id="0"/>
    </w:p>
    <w:p w:rsidR="005F6FAA" w:rsidRDefault="005F6FAA" w:rsidP="005F6FAA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left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                                                    Перелік завдань і заходів програми, напрямків</w:t>
      </w:r>
    </w:p>
    <w:p w:rsidR="005F6FAA" w:rsidRDefault="005F6FAA" w:rsidP="005F6FAA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left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                                               використання бюджетних коштів та результативних</w:t>
      </w:r>
    </w:p>
    <w:p w:rsidR="005F6FAA" w:rsidRDefault="005F6FAA" w:rsidP="005F6FAA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left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                                               показників</w:t>
      </w:r>
    </w:p>
    <w:p w:rsidR="005F6FAA" w:rsidRDefault="005F6FAA" w:rsidP="005F6FAA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left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4"/>
          <w:lang w:val="uk-UA"/>
        </w:rPr>
        <w:t xml:space="preserve">                                                        </w:t>
      </w:r>
    </w:p>
    <w:p w:rsidR="005F6FAA" w:rsidRDefault="005F6FAA" w:rsidP="0091030C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</w:p>
    <w:p w:rsidR="005F6FAA" w:rsidRDefault="005F6FAA" w:rsidP="0091030C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  <w:lang w:val="uk-UA"/>
        </w:rPr>
      </w:pPr>
    </w:p>
    <w:p w:rsidR="0091030C" w:rsidRDefault="0091030C" w:rsidP="0091030C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  <w:rPr>
          <w:rFonts w:ascii="Century" w:hAnsi="Century"/>
          <w:sz w:val="24"/>
          <w:szCs w:val="24"/>
        </w:rPr>
      </w:pPr>
      <w:proofErr w:type="spellStart"/>
      <w:r>
        <w:rPr>
          <w:rFonts w:ascii="Century" w:hAnsi="Century"/>
          <w:sz w:val="24"/>
          <w:szCs w:val="24"/>
        </w:rPr>
        <w:t>Орієнтовний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розрахунок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Програми</w:t>
      </w:r>
      <w:proofErr w:type="spellEnd"/>
      <w:r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</w:t>
      </w:r>
    </w:p>
    <w:p w:rsidR="0091030C" w:rsidRDefault="0091030C" w:rsidP="0091030C">
      <w:pPr>
        <w:pStyle w:val="1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left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                                                                                 </w:t>
      </w:r>
    </w:p>
    <w:tbl>
      <w:tblPr>
        <w:tblW w:w="10275" w:type="dxa"/>
        <w:tblInd w:w="-416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A0" w:firstRow="1" w:lastRow="0" w:firstColumn="1" w:lastColumn="0" w:noHBand="0" w:noVBand="0"/>
      </w:tblPr>
      <w:tblGrid>
        <w:gridCol w:w="580"/>
        <w:gridCol w:w="2717"/>
        <w:gridCol w:w="683"/>
        <w:gridCol w:w="1196"/>
        <w:gridCol w:w="1233"/>
        <w:gridCol w:w="1275"/>
        <w:gridCol w:w="1396"/>
        <w:gridCol w:w="1195"/>
      </w:tblGrid>
      <w:tr w:rsidR="0091030C" w:rsidTr="00F86013">
        <w:trPr>
          <w:trHeight w:hRule="exact" w:val="1293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Century" w:hAnsi="Century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№</w:t>
            </w: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п/п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0"/>
              </w:rPr>
            </w:pPr>
            <w:r>
              <w:rPr>
                <w:rStyle w:val="3"/>
                <w:rFonts w:ascii="Century" w:hAnsi="Century"/>
                <w:sz w:val="22"/>
              </w:rPr>
              <w:t>Найменування</w:t>
            </w: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заходів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0"/>
              </w:rPr>
            </w:pPr>
            <w:r>
              <w:rPr>
                <w:rStyle w:val="3"/>
                <w:rFonts w:ascii="Century" w:hAnsi="Century"/>
                <w:sz w:val="22"/>
              </w:rPr>
              <w:t>Зага</w:t>
            </w:r>
            <w:r>
              <w:rPr>
                <w:rStyle w:val="3"/>
                <w:rFonts w:ascii="Century" w:hAnsi="Century"/>
                <w:sz w:val="22"/>
                <w:lang w:eastAsia="ru-RU"/>
              </w:rPr>
              <w:t>льна</w:t>
            </w: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</w:rPr>
            </w:pPr>
            <w:r>
              <w:rPr>
                <w:rStyle w:val="3"/>
                <w:rFonts w:ascii="Century" w:hAnsi="Century"/>
                <w:sz w:val="22"/>
              </w:rPr>
              <w:t>кіль-кість</w:t>
            </w: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(шт.)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Ціна</w:t>
            </w: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за од.</w:t>
            </w: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lang w:val="uk-UA"/>
              </w:rPr>
            </w:pPr>
            <w:r>
              <w:rPr>
                <w:rFonts w:ascii="Century" w:hAnsi="Century"/>
                <w:color w:val="000000"/>
              </w:rPr>
              <w:t>(грн.)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Джерела</w:t>
            </w: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</w:rPr>
            </w:pPr>
            <w:r>
              <w:rPr>
                <w:rStyle w:val="3"/>
                <w:rFonts w:ascii="Century" w:hAnsi="Century"/>
                <w:sz w:val="22"/>
              </w:rPr>
              <w:t>фінансування</w:t>
            </w: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(грн.)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Фінансування по роках обласного,місцевого бюджетів (грн.)</w:t>
            </w:r>
          </w:p>
        </w:tc>
      </w:tr>
      <w:tr w:rsidR="0091030C" w:rsidTr="001D4765">
        <w:trPr>
          <w:trHeight w:hRule="exact" w:val="842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1030C" w:rsidRDefault="0091030C">
            <w:pPr>
              <w:spacing w:after="0" w:line="240" w:lineRule="auto"/>
              <w:rPr>
                <w:rFonts w:ascii="Century" w:hAnsi="Century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7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1030C" w:rsidRDefault="0091030C">
            <w:pPr>
              <w:spacing w:after="0" w:line="240" w:lineRule="auto"/>
              <w:rPr>
                <w:rFonts w:ascii="Century" w:hAnsi="Century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1030C" w:rsidRDefault="0091030C">
            <w:pPr>
              <w:spacing w:after="0" w:line="240" w:lineRule="auto"/>
              <w:rPr>
                <w:rFonts w:ascii="Century" w:hAnsi="Century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1030C" w:rsidRDefault="009103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proofErr w:type="spellStart"/>
            <w:r>
              <w:rPr>
                <w:rFonts w:ascii="Century" w:hAnsi="Century"/>
                <w:color w:val="000000"/>
              </w:rPr>
              <w:t>Місцевий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Обласний</w:t>
            </w:r>
          </w:p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>бюджет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spacing w:after="0"/>
              <w:jc w:val="center"/>
              <w:rPr>
                <w:rFonts w:ascii="Century" w:hAnsi="Century"/>
                <w:color w:val="000000"/>
                <w:lang w:eastAsia="uk-UA"/>
              </w:rPr>
            </w:pPr>
            <w:r>
              <w:rPr>
                <w:rFonts w:ascii="Century" w:hAnsi="Century"/>
                <w:color w:val="000000"/>
                <w:lang w:eastAsia="uk-UA"/>
              </w:rPr>
              <w:t>2023</w:t>
            </w:r>
          </w:p>
          <w:p w:rsidR="0091030C" w:rsidRDefault="0091030C">
            <w:pPr>
              <w:spacing w:after="0"/>
              <w:jc w:val="center"/>
              <w:rPr>
                <w:rFonts w:ascii="Century" w:hAnsi="Century"/>
                <w:color w:val="000000"/>
                <w:lang w:eastAsia="uk-UA"/>
              </w:rPr>
            </w:pPr>
            <w:r>
              <w:rPr>
                <w:rFonts w:ascii="Century" w:hAnsi="Century"/>
                <w:color w:val="000000"/>
                <w:lang w:eastAsia="uk-UA"/>
              </w:rPr>
              <w:t>рік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rFonts w:ascii="Century" w:hAnsi="Century"/>
                <w:color w:val="000000"/>
                <w:sz w:val="20"/>
                <w:szCs w:val="20"/>
                <w:lang w:eastAsia="uk-UA"/>
              </w:rPr>
            </w:pPr>
            <w:r>
              <w:rPr>
                <w:rStyle w:val="3"/>
                <w:rFonts w:ascii="Century" w:hAnsi="Century"/>
                <w:sz w:val="22"/>
              </w:rPr>
              <w:t>2024</w:t>
            </w:r>
          </w:p>
          <w:p w:rsidR="0091030C" w:rsidRDefault="0091030C">
            <w:pPr>
              <w:jc w:val="center"/>
              <w:rPr>
                <w:rFonts w:ascii="Century" w:hAnsi="Century"/>
                <w:lang w:eastAsia="uk-UA"/>
              </w:rPr>
            </w:pPr>
            <w:r>
              <w:rPr>
                <w:rStyle w:val="3"/>
                <w:rFonts w:ascii="Century" w:hAnsi="Century"/>
              </w:rPr>
              <w:t>рік</w:t>
            </w:r>
          </w:p>
        </w:tc>
      </w:tr>
      <w:tr w:rsidR="0091030C" w:rsidTr="00F86013">
        <w:trPr>
          <w:trHeight w:hRule="exact" w:val="216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hAnsi="Century"/>
                <w:szCs w:val="24"/>
              </w:rPr>
            </w:pPr>
          </w:p>
          <w:p w:rsidR="0091030C" w:rsidRDefault="0091030C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lang w:val="en-US"/>
              </w:rPr>
            </w:pPr>
            <w:r>
              <w:rPr>
                <w:rStyle w:val="3"/>
                <w:rFonts w:ascii="Century" w:hAnsi="Century"/>
                <w:szCs w:val="24"/>
              </w:rPr>
              <w:t>1.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Century" w:hAnsi="Century"/>
                <w:lang w:val="uk-UA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Придбання  </w:t>
            </w:r>
            <w:r>
              <w:rPr>
                <w:rFonts w:ascii="Century" w:hAnsi="Century"/>
              </w:rPr>
              <w:t xml:space="preserve">систем </w:t>
            </w:r>
            <w:proofErr w:type="spellStart"/>
            <w:r>
              <w:rPr>
                <w:rFonts w:ascii="Century" w:hAnsi="Century"/>
              </w:rPr>
              <w:t>оповіщення</w:t>
            </w:r>
            <w:proofErr w:type="spellEnd"/>
            <w:r>
              <w:rPr>
                <w:rFonts w:ascii="Century" w:hAnsi="Century"/>
              </w:rPr>
              <w:t xml:space="preserve"> з блоками БКІ-01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1030C" w:rsidRPr="009E1977" w:rsidRDefault="0091030C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lang w:val="uk-UA"/>
              </w:rPr>
            </w:pPr>
          </w:p>
          <w:p w:rsidR="006640E1" w:rsidRDefault="006640E1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lang w:val="uk-UA"/>
              </w:rPr>
            </w:pPr>
          </w:p>
          <w:p w:rsidR="006640E1" w:rsidRPr="006640E1" w:rsidRDefault="006640E1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b/>
                <w:lang w:val="uk-UA"/>
              </w:rPr>
            </w:pPr>
            <w:r w:rsidRPr="006640E1">
              <w:rPr>
                <w:rFonts w:ascii="Century" w:hAnsi="Century"/>
                <w:b/>
                <w:lang w:val="uk-UA"/>
              </w:rPr>
              <w:t>+5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</w:rPr>
              <w:t>31 398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1030C" w:rsidRPr="00F86013" w:rsidRDefault="0091030C">
            <w:pPr>
              <w:spacing w:after="0"/>
              <w:rPr>
                <w:rFonts w:ascii="Century" w:hAnsi="Century"/>
              </w:rPr>
            </w:pPr>
          </w:p>
          <w:p w:rsidR="00CF084B" w:rsidRPr="00F86013" w:rsidRDefault="00CF084B">
            <w:pPr>
              <w:spacing w:after="0"/>
              <w:rPr>
                <w:rFonts w:ascii="Century" w:hAnsi="Century"/>
              </w:rPr>
            </w:pPr>
            <w:r w:rsidRPr="00F86013">
              <w:rPr>
                <w:rFonts w:ascii="Century" w:hAnsi="Century"/>
              </w:rPr>
              <w:t>+</w:t>
            </w:r>
            <w:r w:rsidR="009E1977" w:rsidRPr="00F86013">
              <w:rPr>
                <w:rFonts w:ascii="Century" w:hAnsi="Century"/>
              </w:rPr>
              <w:t>20 990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1030C" w:rsidRPr="00F86013" w:rsidRDefault="0091030C">
            <w:pPr>
              <w:spacing w:after="0"/>
              <w:rPr>
                <w:rFonts w:ascii="Century" w:hAnsi="Century"/>
              </w:rPr>
            </w:pPr>
          </w:p>
          <w:p w:rsidR="00CF084B" w:rsidRPr="00F86013" w:rsidRDefault="00CF084B">
            <w:pPr>
              <w:spacing w:after="0"/>
              <w:rPr>
                <w:rFonts w:ascii="Century" w:hAnsi="Century"/>
              </w:rPr>
            </w:pPr>
            <w:r w:rsidRPr="00F86013">
              <w:rPr>
                <w:rFonts w:ascii="Century" w:hAnsi="Century"/>
              </w:rPr>
              <w:t>+</w:t>
            </w:r>
            <w:r w:rsidR="009E1977" w:rsidRPr="00F86013">
              <w:rPr>
                <w:rFonts w:ascii="Century" w:hAnsi="Century"/>
              </w:rPr>
              <w:t>136 000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30C" w:rsidRPr="00F86013" w:rsidRDefault="0091030C">
            <w:pPr>
              <w:rPr>
                <w:rFonts w:ascii="Century" w:hAnsi="Century"/>
                <w:lang w:eastAsia="uk-UA"/>
              </w:rPr>
            </w:pPr>
          </w:p>
          <w:p w:rsidR="006640E1" w:rsidRPr="00F86013" w:rsidRDefault="006640E1">
            <w:pPr>
              <w:rPr>
                <w:rFonts w:ascii="Century" w:hAnsi="Century"/>
                <w:lang w:eastAsia="uk-UA"/>
              </w:rPr>
            </w:pPr>
            <w:r w:rsidRPr="00F86013">
              <w:rPr>
                <w:rFonts w:ascii="Century" w:hAnsi="Century"/>
                <w:lang w:eastAsia="uk-UA"/>
              </w:rPr>
              <w:t>+156 990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rPr>
                <w:rFonts w:ascii="Century" w:hAnsi="Century"/>
                <w:lang w:eastAsia="uk-UA"/>
              </w:rPr>
            </w:pPr>
            <w:r>
              <w:rPr>
                <w:rStyle w:val="3"/>
                <w:rFonts w:ascii="Century" w:hAnsi="Century"/>
              </w:rPr>
              <w:t>В межах наявного фінансового ресурсу</w:t>
            </w:r>
          </w:p>
        </w:tc>
      </w:tr>
      <w:tr w:rsidR="0091030C" w:rsidTr="001D4765">
        <w:trPr>
          <w:trHeight w:hRule="exact" w:val="143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1030C" w:rsidRDefault="009E1977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Style w:val="3"/>
                <w:rFonts w:ascii="Century" w:hAnsi="Century"/>
                <w:szCs w:val="24"/>
              </w:rPr>
            </w:pPr>
            <w:r>
              <w:rPr>
                <w:rStyle w:val="3"/>
                <w:rFonts w:ascii="Century" w:hAnsi="Century"/>
                <w:szCs w:val="24"/>
              </w:rPr>
              <w:t>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  </w:t>
            </w:r>
            <w:r w:rsidR="001D4765">
              <w:rPr>
                <w:rStyle w:val="3"/>
                <w:rFonts w:ascii="Century" w:hAnsi="Century"/>
                <w:sz w:val="22"/>
              </w:rPr>
              <w:t xml:space="preserve">Придбання резервного живлення для систем оповіщення               </w:t>
            </w:r>
            <w:r w:rsidR="007609D1">
              <w:rPr>
                <w:rStyle w:val="3"/>
                <w:rFonts w:ascii="Century" w:hAnsi="Century"/>
                <w:sz w:val="22"/>
              </w:rPr>
              <w:t xml:space="preserve">         ( блоків безперебійного живлення</w:t>
            </w:r>
            <w:r w:rsidR="001D4765">
              <w:rPr>
                <w:rStyle w:val="3"/>
                <w:rFonts w:ascii="Century" w:hAnsi="Century"/>
                <w:sz w:val="22"/>
              </w:rPr>
              <w:t>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1030C" w:rsidRDefault="0091030C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</w:p>
          <w:p w:rsidR="006640E1" w:rsidRDefault="006640E1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</w:p>
          <w:p w:rsidR="006640E1" w:rsidRPr="006640E1" w:rsidRDefault="006640E1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b/>
                <w:sz w:val="22"/>
              </w:rPr>
            </w:pPr>
            <w:r w:rsidRPr="006640E1">
              <w:rPr>
                <w:rStyle w:val="3"/>
                <w:rFonts w:ascii="Century" w:hAnsi="Century"/>
                <w:b/>
                <w:sz w:val="22"/>
              </w:rPr>
              <w:t>+10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1030C" w:rsidRDefault="007609D1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9</w:t>
            </w:r>
            <w:r w:rsidR="00CF084B">
              <w:rPr>
                <w:rStyle w:val="3"/>
                <w:rFonts w:ascii="Century" w:hAnsi="Century"/>
                <w:sz w:val="22"/>
              </w:rPr>
              <w:t> </w:t>
            </w:r>
            <w:r>
              <w:rPr>
                <w:rStyle w:val="3"/>
                <w:rFonts w:ascii="Century" w:hAnsi="Century"/>
                <w:sz w:val="22"/>
              </w:rPr>
              <w:t>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F084B" w:rsidRPr="00F86013" w:rsidRDefault="00CF084B">
            <w:pPr>
              <w:rPr>
                <w:rStyle w:val="3"/>
                <w:rFonts w:ascii="Century" w:hAnsi="Century"/>
              </w:rPr>
            </w:pPr>
          </w:p>
          <w:p w:rsidR="0091030C" w:rsidRPr="00F86013" w:rsidRDefault="00CF084B">
            <w:pPr>
              <w:rPr>
                <w:rStyle w:val="3"/>
                <w:rFonts w:ascii="Century" w:hAnsi="Century"/>
              </w:rPr>
            </w:pPr>
            <w:r w:rsidRPr="00F86013">
              <w:rPr>
                <w:rStyle w:val="3"/>
                <w:rFonts w:ascii="Century" w:hAnsi="Century"/>
              </w:rPr>
              <w:t>+</w:t>
            </w:r>
            <w:r w:rsidR="009E1977" w:rsidRPr="00F86013">
              <w:rPr>
                <w:rStyle w:val="3"/>
                <w:rFonts w:ascii="Century" w:hAnsi="Century"/>
              </w:rPr>
              <w:t>93200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084B" w:rsidRPr="00F86013" w:rsidRDefault="00CF084B">
            <w:pPr>
              <w:rPr>
                <w:rFonts w:ascii="Century" w:hAnsi="Century"/>
              </w:rPr>
            </w:pPr>
          </w:p>
          <w:p w:rsidR="0091030C" w:rsidRPr="00F86013" w:rsidRDefault="0091030C">
            <w:pPr>
              <w:rPr>
                <w:rFonts w:ascii="Century" w:hAnsi="Century"/>
              </w:rPr>
            </w:pPr>
          </w:p>
          <w:p w:rsidR="0091030C" w:rsidRPr="00F86013" w:rsidRDefault="0091030C">
            <w:pPr>
              <w:rPr>
                <w:rFonts w:ascii="Century" w:hAnsi="Century"/>
              </w:rPr>
            </w:pPr>
          </w:p>
          <w:p w:rsidR="0091030C" w:rsidRPr="00F86013" w:rsidRDefault="0091030C">
            <w:pPr>
              <w:rPr>
                <w:rFonts w:ascii="Century" w:hAnsi="Century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30C" w:rsidRPr="00F86013" w:rsidRDefault="0091030C">
            <w:pPr>
              <w:rPr>
                <w:rStyle w:val="3"/>
                <w:rFonts w:ascii="Century" w:hAnsi="Century"/>
              </w:rPr>
            </w:pPr>
          </w:p>
          <w:p w:rsidR="006640E1" w:rsidRPr="00F86013" w:rsidRDefault="006640E1">
            <w:pPr>
              <w:rPr>
                <w:rStyle w:val="3"/>
                <w:rFonts w:ascii="Century" w:hAnsi="Century"/>
              </w:rPr>
            </w:pPr>
            <w:r w:rsidRPr="00F86013">
              <w:rPr>
                <w:rStyle w:val="3"/>
                <w:rFonts w:ascii="Century" w:hAnsi="Century"/>
              </w:rPr>
              <w:t>+93 200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30C" w:rsidRDefault="0091030C">
            <w:pPr>
              <w:pStyle w:val="1"/>
              <w:spacing w:before="0" w:after="0" w:line="240" w:lineRule="exact"/>
              <w:ind w:firstLine="0"/>
              <w:jc w:val="left"/>
              <w:rPr>
                <w:rStyle w:val="3"/>
                <w:rFonts w:ascii="Century" w:hAnsi="Century"/>
                <w:sz w:val="22"/>
              </w:rPr>
            </w:pPr>
            <w:r>
              <w:rPr>
                <w:rStyle w:val="3"/>
                <w:rFonts w:ascii="Century" w:hAnsi="Century"/>
                <w:sz w:val="22"/>
              </w:rPr>
              <w:t>В межах наявного фінансового ресурсу</w:t>
            </w:r>
          </w:p>
        </w:tc>
      </w:tr>
      <w:tr w:rsidR="007609D1" w:rsidTr="006640E1">
        <w:trPr>
          <w:trHeight w:hRule="exact" w:val="82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609D1" w:rsidRDefault="009E197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609D1" w:rsidRDefault="007609D1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color w:val="000000"/>
              </w:rPr>
            </w:pPr>
            <w:proofErr w:type="spellStart"/>
            <w:r>
              <w:rPr>
                <w:rFonts w:ascii="Century" w:hAnsi="Century"/>
                <w:color w:val="000000"/>
              </w:rPr>
              <w:t>Розроблення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ПКД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609D1" w:rsidRDefault="007609D1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09D1" w:rsidRDefault="007609D1">
            <w:pPr>
              <w:rPr>
                <w:rFonts w:ascii="Century" w:hAnsi="Century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40E1" w:rsidRPr="00F86013" w:rsidRDefault="006640E1">
            <w:pPr>
              <w:rPr>
                <w:rFonts w:ascii="Century" w:hAnsi="Century"/>
              </w:rPr>
            </w:pPr>
            <w:r w:rsidRPr="00F86013">
              <w:rPr>
                <w:rFonts w:ascii="Century" w:hAnsi="Century"/>
              </w:rPr>
              <w:t>+18 000</w:t>
            </w:r>
          </w:p>
          <w:p w:rsidR="006640E1" w:rsidRPr="00F86013" w:rsidRDefault="006640E1">
            <w:pPr>
              <w:rPr>
                <w:rFonts w:ascii="Century" w:hAnsi="Century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09D1" w:rsidRPr="00F86013" w:rsidRDefault="007609D1">
            <w:pPr>
              <w:rPr>
                <w:rFonts w:ascii="Century" w:hAnsi="Century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40E1" w:rsidRPr="00F86013" w:rsidRDefault="006640E1" w:rsidP="009E1977">
            <w:pPr>
              <w:rPr>
                <w:rFonts w:ascii="Century" w:hAnsi="Century"/>
              </w:rPr>
            </w:pPr>
            <w:r w:rsidRPr="00F86013">
              <w:rPr>
                <w:rFonts w:ascii="Century" w:hAnsi="Century"/>
              </w:rPr>
              <w:t>+18 000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9D1" w:rsidRDefault="007609D1">
            <w:pPr>
              <w:rPr>
                <w:rFonts w:ascii="Century" w:hAnsi="Century"/>
              </w:rPr>
            </w:pPr>
          </w:p>
        </w:tc>
      </w:tr>
      <w:tr w:rsidR="007609D1" w:rsidTr="006640E1">
        <w:trPr>
          <w:trHeight w:hRule="exact" w:val="19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609D1" w:rsidRDefault="009E197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609D1" w:rsidRDefault="007609D1">
            <w:pPr>
              <w:pStyle w:val="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Century" w:hAnsi="Century"/>
                <w:color w:val="000000"/>
              </w:rPr>
            </w:pPr>
            <w:r>
              <w:rPr>
                <w:rStyle w:val="3"/>
                <w:rFonts w:ascii="Century" w:hAnsi="Century"/>
                <w:sz w:val="22"/>
              </w:rPr>
              <w:t xml:space="preserve">Придбання резервного живлення для систем оповіщення                        ( </w:t>
            </w:r>
            <w:r w:rsidR="00AD6A98">
              <w:rPr>
                <w:rStyle w:val="3"/>
                <w:rFonts w:ascii="Century" w:hAnsi="Century"/>
                <w:sz w:val="22"/>
              </w:rPr>
              <w:t xml:space="preserve">акумуляторні </w:t>
            </w:r>
            <w:proofErr w:type="spellStart"/>
            <w:r w:rsidR="00AD6A98">
              <w:rPr>
                <w:rStyle w:val="3"/>
                <w:rFonts w:ascii="Century" w:hAnsi="Century"/>
                <w:sz w:val="22"/>
              </w:rPr>
              <w:t>батереї</w:t>
            </w:r>
            <w:proofErr w:type="spellEnd"/>
            <w:r w:rsidR="00AD6A98">
              <w:rPr>
                <w:rStyle w:val="3"/>
                <w:rFonts w:ascii="Century" w:hAnsi="Century"/>
                <w:sz w:val="22"/>
              </w:rPr>
              <w:t xml:space="preserve"> для блоків перебійного живлення</w:t>
            </w:r>
            <w:r>
              <w:rPr>
                <w:rStyle w:val="3"/>
                <w:rFonts w:ascii="Century" w:hAnsi="Century"/>
                <w:sz w:val="22"/>
              </w:rPr>
              <w:t>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609D1" w:rsidRPr="00E02970" w:rsidRDefault="00332368">
            <w:pPr>
              <w:spacing w:after="0" w:line="240" w:lineRule="auto"/>
              <w:rPr>
                <w:b/>
                <w:sz w:val="28"/>
                <w:szCs w:val="28"/>
                <w:lang w:val="ru-RU" w:eastAsia="uk-UA"/>
              </w:rPr>
            </w:pPr>
            <w:r w:rsidRPr="00E02970">
              <w:rPr>
                <w:b/>
                <w:sz w:val="28"/>
                <w:szCs w:val="28"/>
                <w:lang w:val="ru-RU" w:eastAsia="uk-UA"/>
              </w:rPr>
              <w:t>+</w:t>
            </w:r>
            <w:r w:rsidR="00E02970" w:rsidRPr="00E02970">
              <w:rPr>
                <w:b/>
                <w:sz w:val="28"/>
                <w:szCs w:val="28"/>
                <w:lang w:val="ru-RU" w:eastAsia="uk-UA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09D1" w:rsidRDefault="00E0297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7484.16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609D1" w:rsidRPr="00F86013" w:rsidRDefault="00AD6A98">
            <w:pPr>
              <w:rPr>
                <w:rFonts w:ascii="Century" w:hAnsi="Century"/>
              </w:rPr>
            </w:pPr>
            <w:r w:rsidRPr="00F86013">
              <w:rPr>
                <w:rFonts w:ascii="Century" w:hAnsi="Century"/>
              </w:rPr>
              <w:t>+</w:t>
            </w:r>
            <w:r w:rsidR="009E1977" w:rsidRPr="00F86013">
              <w:rPr>
                <w:rFonts w:ascii="Century" w:hAnsi="Century"/>
              </w:rPr>
              <w:t>89 810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609D1" w:rsidRPr="00F86013" w:rsidRDefault="007609D1">
            <w:pPr>
              <w:rPr>
                <w:rFonts w:ascii="Century" w:hAnsi="Century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9D1" w:rsidRPr="00F86013" w:rsidRDefault="00AD6A98">
            <w:pPr>
              <w:rPr>
                <w:rFonts w:ascii="Century" w:hAnsi="Century"/>
              </w:rPr>
            </w:pPr>
            <w:r w:rsidRPr="00F86013">
              <w:rPr>
                <w:rFonts w:ascii="Century" w:hAnsi="Century"/>
              </w:rPr>
              <w:t>+89 810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9D1" w:rsidRDefault="007609D1">
            <w:pPr>
              <w:rPr>
                <w:rFonts w:ascii="Century" w:hAnsi="Century"/>
              </w:rPr>
            </w:pPr>
            <w:r>
              <w:rPr>
                <w:rStyle w:val="3"/>
                <w:rFonts w:ascii="Century" w:hAnsi="Century"/>
                <w:sz w:val="22"/>
              </w:rPr>
              <w:t>В межах наявного фінансового ресурсу</w:t>
            </w:r>
          </w:p>
        </w:tc>
      </w:tr>
      <w:tr w:rsidR="0091030C" w:rsidTr="006640E1">
        <w:trPr>
          <w:trHeight w:hRule="exact" w:val="9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1030C" w:rsidRDefault="0091030C" w:rsidP="00F86013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40E1" w:rsidRDefault="006640E1" w:rsidP="00F86013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Fonts w:ascii="Century" w:hAnsi="Century"/>
                <w:b/>
                <w:color w:val="000000"/>
                <w:lang w:val="uk-UA"/>
              </w:rPr>
            </w:pPr>
          </w:p>
          <w:p w:rsidR="0091030C" w:rsidRDefault="0091030C" w:rsidP="00F86013">
            <w:pPr>
              <w:pStyle w:val="1"/>
              <w:shd w:val="clear" w:color="auto" w:fill="auto"/>
              <w:spacing w:before="0" w:after="0" w:line="240" w:lineRule="exact"/>
              <w:ind w:firstLine="0"/>
              <w:rPr>
                <w:rFonts w:ascii="Century" w:hAnsi="Century"/>
                <w:b/>
                <w:color w:val="000000"/>
                <w:lang w:val="uk-UA"/>
              </w:rPr>
            </w:pPr>
            <w:proofErr w:type="spellStart"/>
            <w:r>
              <w:rPr>
                <w:rFonts w:ascii="Century" w:hAnsi="Century"/>
                <w:b/>
                <w:color w:val="000000"/>
              </w:rPr>
              <w:t>Всього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1030C" w:rsidRDefault="0091030C" w:rsidP="00F86013">
            <w:pPr>
              <w:spacing w:after="0"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1030C" w:rsidRDefault="0091030C" w:rsidP="00F86013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640E1" w:rsidRPr="006640E1" w:rsidRDefault="006640E1" w:rsidP="00F86013">
            <w:pPr>
              <w:jc w:val="center"/>
              <w:rPr>
                <w:rFonts w:ascii="Century" w:hAnsi="Century"/>
              </w:rPr>
            </w:pPr>
          </w:p>
          <w:p w:rsidR="0091030C" w:rsidRDefault="006640E1" w:rsidP="00F86013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</w:t>
            </w:r>
            <w:r w:rsidR="001D4765">
              <w:rPr>
                <w:rFonts w:ascii="Century" w:hAnsi="Century"/>
                <w:b/>
              </w:rPr>
              <w:t>222</w:t>
            </w:r>
            <w:r w:rsidR="00F86013">
              <w:rPr>
                <w:rFonts w:ascii="Century" w:hAnsi="Century"/>
                <w:b/>
              </w:rPr>
              <w:t> </w:t>
            </w:r>
            <w:r w:rsidR="0091030C">
              <w:rPr>
                <w:rFonts w:ascii="Century" w:hAnsi="Century"/>
                <w:b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86013" w:rsidRDefault="00F86013" w:rsidP="00F86013">
            <w:pPr>
              <w:jc w:val="center"/>
              <w:rPr>
                <w:rFonts w:ascii="Century" w:hAnsi="Century"/>
                <w:b/>
              </w:rPr>
            </w:pPr>
          </w:p>
          <w:p w:rsidR="0091030C" w:rsidRDefault="006640E1" w:rsidP="00F86013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</w:t>
            </w:r>
            <w:r w:rsidR="001D4765">
              <w:rPr>
                <w:rFonts w:ascii="Century" w:hAnsi="Century"/>
                <w:b/>
              </w:rPr>
              <w:t>136000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40E1" w:rsidRPr="006640E1" w:rsidRDefault="006640E1" w:rsidP="00F86013">
            <w:pPr>
              <w:jc w:val="center"/>
              <w:rPr>
                <w:rFonts w:ascii="Century" w:hAnsi="Century"/>
              </w:rPr>
            </w:pPr>
          </w:p>
          <w:p w:rsidR="0091030C" w:rsidRDefault="006640E1" w:rsidP="00F86013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+</w:t>
            </w:r>
            <w:r w:rsidR="001D4765">
              <w:rPr>
                <w:rFonts w:ascii="Century" w:hAnsi="Century"/>
                <w:b/>
              </w:rPr>
              <w:t>358 000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30C" w:rsidRDefault="0091030C" w:rsidP="00F86013">
            <w:pPr>
              <w:jc w:val="center"/>
              <w:rPr>
                <w:rFonts w:ascii="Century" w:hAnsi="Century"/>
              </w:rPr>
            </w:pPr>
          </w:p>
        </w:tc>
      </w:tr>
    </w:tbl>
    <w:p w:rsidR="00F33454" w:rsidRDefault="00F33454" w:rsidP="00F86013">
      <w:pPr>
        <w:jc w:val="center"/>
      </w:pPr>
    </w:p>
    <w:sectPr w:rsidR="00F33454" w:rsidSect="00F33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2B20"/>
    <w:multiLevelType w:val="multilevel"/>
    <w:tmpl w:val="3BB855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030C"/>
    <w:rsid w:val="000C4B7B"/>
    <w:rsid w:val="001D4765"/>
    <w:rsid w:val="001D5AFA"/>
    <w:rsid w:val="0022702D"/>
    <w:rsid w:val="00240473"/>
    <w:rsid w:val="00332368"/>
    <w:rsid w:val="0036438A"/>
    <w:rsid w:val="005F6FAA"/>
    <w:rsid w:val="00632811"/>
    <w:rsid w:val="006640E1"/>
    <w:rsid w:val="00673531"/>
    <w:rsid w:val="006B2FCF"/>
    <w:rsid w:val="006C5D9A"/>
    <w:rsid w:val="006F15DB"/>
    <w:rsid w:val="007609D1"/>
    <w:rsid w:val="00904319"/>
    <w:rsid w:val="0091030C"/>
    <w:rsid w:val="009E1977"/>
    <w:rsid w:val="009F586E"/>
    <w:rsid w:val="00AB34E4"/>
    <w:rsid w:val="00AD6A98"/>
    <w:rsid w:val="00B71993"/>
    <w:rsid w:val="00BD43D7"/>
    <w:rsid w:val="00C51038"/>
    <w:rsid w:val="00CF084B"/>
    <w:rsid w:val="00D06C20"/>
    <w:rsid w:val="00E02970"/>
    <w:rsid w:val="00F33454"/>
    <w:rsid w:val="00F42DB1"/>
    <w:rsid w:val="00F86013"/>
    <w:rsid w:val="00FE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294E"/>
  <w15:docId w15:val="{2B0D4CAD-B9C7-4726-BD62-D8DEED05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30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1030C"/>
    <w:pPr>
      <w:spacing w:after="120" w:line="240" w:lineRule="auto"/>
      <w:ind w:left="283"/>
      <w:jc w:val="both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1030C"/>
    <w:rPr>
      <w:rFonts w:ascii="Times New Roman" w:eastAsia="Calibri" w:hAnsi="Times New Roman" w:cs="Times New Roman"/>
      <w:sz w:val="20"/>
      <w:szCs w:val="20"/>
      <w:lang w:val="uk-UA"/>
    </w:rPr>
  </w:style>
  <w:style w:type="character" w:customStyle="1" w:styleId="a5">
    <w:name w:val="Основний текст_"/>
    <w:link w:val="1"/>
    <w:uiPriority w:val="99"/>
    <w:locked/>
    <w:rsid w:val="0091030C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ий текст1"/>
    <w:basedOn w:val="a"/>
    <w:link w:val="a5"/>
    <w:uiPriority w:val="99"/>
    <w:rsid w:val="0091030C"/>
    <w:pPr>
      <w:widowControl w:val="0"/>
      <w:shd w:val="clear" w:color="auto" w:fill="FFFFFF"/>
      <w:spacing w:before="6780" w:after="60" w:line="240" w:lineRule="atLeast"/>
      <w:ind w:hanging="1400"/>
      <w:jc w:val="center"/>
    </w:pPr>
    <w:rPr>
      <w:rFonts w:ascii="Times New Roman" w:eastAsiaTheme="minorHAnsi" w:hAnsi="Times New Roman"/>
      <w:lang w:val="ru-RU"/>
    </w:rPr>
  </w:style>
  <w:style w:type="character" w:customStyle="1" w:styleId="6">
    <w:name w:val="Основний текст (6)_"/>
    <w:link w:val="60"/>
    <w:uiPriority w:val="99"/>
    <w:locked/>
    <w:rsid w:val="0091030C"/>
    <w:rPr>
      <w:rFonts w:ascii="Times New Roman" w:hAnsi="Times New Roman" w:cs="Times New Roman"/>
      <w:i/>
      <w:sz w:val="26"/>
      <w:shd w:val="clear" w:color="auto" w:fill="FFFFFF"/>
    </w:rPr>
  </w:style>
  <w:style w:type="paragraph" w:customStyle="1" w:styleId="60">
    <w:name w:val="Основний текст (6)"/>
    <w:basedOn w:val="a"/>
    <w:link w:val="6"/>
    <w:uiPriority w:val="99"/>
    <w:rsid w:val="0091030C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/>
      <w:i/>
      <w:sz w:val="26"/>
      <w:lang w:val="ru-RU"/>
    </w:rPr>
  </w:style>
  <w:style w:type="character" w:customStyle="1" w:styleId="3">
    <w:name w:val="Основний текст3"/>
    <w:uiPriority w:val="99"/>
    <w:rsid w:val="0091030C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9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SZ2</dc:creator>
  <cp:lastModifiedBy>Ira</cp:lastModifiedBy>
  <cp:revision>26</cp:revision>
  <cp:lastPrinted>2023-10-11T13:52:00Z</cp:lastPrinted>
  <dcterms:created xsi:type="dcterms:W3CDTF">2023-10-05T07:25:00Z</dcterms:created>
  <dcterms:modified xsi:type="dcterms:W3CDTF">2023-10-16T06:25:00Z</dcterms:modified>
</cp:coreProperties>
</file>